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</w:p>
          <w:p w:rsidR="00C25FAD" w:rsidRPr="00CB4880" w:rsidRDefault="00C25FAD" w:rsidP="00A26353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5D6ABA">
              <w:rPr>
                <w:szCs w:val="28"/>
                <w:lang w:eastAsia="ar-SA"/>
              </w:rPr>
              <w:t>2</w:t>
            </w:r>
            <w:r w:rsidR="00A26353">
              <w:rPr>
                <w:szCs w:val="28"/>
                <w:lang w:eastAsia="ar-SA"/>
              </w:rPr>
              <w:t>1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A26353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5D6ABA">
              <w:rPr>
                <w:szCs w:val="28"/>
                <w:lang w:eastAsia="ar-SA"/>
              </w:rPr>
              <w:t>2</w:t>
            </w:r>
            <w:r w:rsidR="00A26353">
              <w:rPr>
                <w:szCs w:val="28"/>
                <w:lang w:eastAsia="ar-SA"/>
              </w:rPr>
              <w:t>1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3C71A4" w:rsidRPr="003C71A4">
        <w:rPr>
          <w:b/>
          <w:sz w:val="40"/>
          <w:szCs w:val="40"/>
        </w:rPr>
        <w:t>при выполнении работ на высоте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5D6ABA" w:rsidRDefault="005D6ABA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5D6ABA">
        <w:rPr>
          <w:sz w:val="40"/>
          <w:szCs w:val="40"/>
        </w:rPr>
        <w:t>2</w:t>
      </w:r>
      <w:r w:rsidR="00A26353">
        <w:rPr>
          <w:sz w:val="40"/>
          <w:szCs w:val="40"/>
        </w:rPr>
        <w:t>1</w:t>
      </w:r>
      <w:r w:rsidRPr="00C25FAD">
        <w:rPr>
          <w:sz w:val="40"/>
          <w:szCs w:val="40"/>
        </w:rPr>
        <w:t xml:space="preserve">г. </w:t>
      </w:r>
    </w:p>
    <w:p w:rsidR="003C71A4" w:rsidRPr="003C71A4" w:rsidRDefault="00A26353" w:rsidP="003C71A4">
      <w:pPr>
        <w:tabs>
          <w:tab w:val="left" w:pos="851"/>
        </w:tabs>
        <w:spacing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3C71A4" w:rsidRPr="003C71A4">
        <w:rPr>
          <w:bCs/>
          <w:sz w:val="28"/>
          <w:szCs w:val="28"/>
        </w:rPr>
        <w:t>Настоящая инструкция по охране труда разработана с учетом требований законодательных и иных нормативных правовых актов, содержащих государственные требования охраны труда, правил по охране труда при работе на высоте, и предназначена для работников, производящих работы на высоте, согласно их профессии и квалификации.</w:t>
      </w:r>
    </w:p>
    <w:p w:rsidR="003C71A4" w:rsidRPr="003C71A4" w:rsidRDefault="003C71A4" w:rsidP="003C71A4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  <w:r w:rsidRPr="003C71A4">
        <w:rPr>
          <w:b/>
          <w:bCs/>
          <w:sz w:val="28"/>
          <w:szCs w:val="28"/>
        </w:rPr>
        <w:t>1. ОБЩИЕ ТРЕБОВАНИЯ ОХРАНЫ ТРУДА</w:t>
      </w:r>
    </w:p>
    <w:p w:rsidR="003C71A4" w:rsidRPr="003C71A4" w:rsidRDefault="003C71A4" w:rsidP="003C71A4">
      <w:pPr>
        <w:adjustRightInd w:val="0"/>
        <w:ind w:firstLine="709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1.1. К работам на высоте относятся работы, при которых:</w:t>
      </w:r>
    </w:p>
    <w:p w:rsidR="003C71A4" w:rsidRPr="003C71A4" w:rsidRDefault="003C71A4" w:rsidP="003C71A4">
      <w:pPr>
        <w:adjustRightInd w:val="0"/>
        <w:ind w:firstLine="709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а) существуют риски, связанные с возможным падением работника с высоты 1,8 м и более, в том числе:</w:t>
      </w:r>
    </w:p>
    <w:p w:rsidR="003C71A4" w:rsidRPr="003C71A4" w:rsidRDefault="003C71A4" w:rsidP="003C71A4">
      <w:pPr>
        <w:adjustRightInd w:val="0"/>
        <w:ind w:firstLine="709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- при осуществлении работником подъема на высоту более 5 м, или спуска с высоты более 5 м по лестнице, угол наклона которой к горизонтальной поверхности составляет более 75°;</w:t>
      </w:r>
    </w:p>
    <w:p w:rsidR="003C71A4" w:rsidRPr="003C71A4" w:rsidRDefault="003C71A4" w:rsidP="003C71A4">
      <w:pPr>
        <w:adjustRightInd w:val="0"/>
        <w:ind w:firstLine="709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- при проведении работ на площадках на расстоянии ближе 2 м от неогражденных перепадов по высоте более 1,8 м, а также, если высота защитного ограждения площадок менее 1,1 м;</w:t>
      </w:r>
    </w:p>
    <w:p w:rsidR="003C71A4" w:rsidRPr="003C71A4" w:rsidRDefault="003C71A4" w:rsidP="003C71A4">
      <w:pPr>
        <w:adjustRightInd w:val="0"/>
        <w:ind w:firstLine="709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б) существуют риски, связанные с возможным падением работника с высоты менее 1,8 м, если работа проводится над машинами или механизмами, поверхностью жидкости или сыпучих мелкодисперсных материалов, выступающими предметами.</w:t>
      </w:r>
    </w:p>
    <w:p w:rsidR="003C71A4" w:rsidRPr="003C71A4" w:rsidRDefault="003C71A4" w:rsidP="003C71A4">
      <w:pPr>
        <w:adjustRightInd w:val="0"/>
        <w:ind w:firstLine="709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1.2. К выполнению работ на высоте допускаются работники не моложе 18 лет, имеющие квалификацию, соответствующую характеру выполняемых работ,  прошедшие перед допуском к самостоятельной работе:</w:t>
      </w:r>
    </w:p>
    <w:p w:rsidR="003C71A4" w:rsidRPr="003C71A4" w:rsidRDefault="003C71A4" w:rsidP="003C71A4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C71A4">
        <w:rPr>
          <w:sz w:val="28"/>
          <w:szCs w:val="28"/>
        </w:rPr>
        <w:t xml:space="preserve">- </w:t>
      </w:r>
      <w:r w:rsidRPr="003C71A4">
        <w:rPr>
          <w:spacing w:val="2"/>
          <w:sz w:val="28"/>
          <w:szCs w:val="28"/>
          <w:shd w:val="clear" w:color="auto" w:fill="FFFFFF"/>
        </w:rPr>
        <w:t>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</w:p>
    <w:p w:rsidR="003C71A4" w:rsidRPr="003C71A4" w:rsidRDefault="003C71A4" w:rsidP="003C71A4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- обучение безопасным методам и приемам выполнения работ, инструктаж по охране труда и проверку знаний требований охраны труда.</w:t>
      </w:r>
    </w:p>
    <w:p w:rsidR="003C71A4" w:rsidRPr="003C71A4" w:rsidRDefault="003C71A4" w:rsidP="003C71A4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1.3. Периодическое обучение работников 1 и 2 групп безопасным методам и приемам выполнения работ на высоте осуществляется не реже 1 раза в 3 года.</w:t>
      </w:r>
    </w:p>
    <w:p w:rsidR="003C71A4" w:rsidRPr="003C71A4" w:rsidRDefault="003C71A4" w:rsidP="003C71A4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Периодическое обучение работников 3 группы безопасным методам и приемам выполнения работ на высоте осуществляется не реже 1 раза в 5 лет.</w:t>
      </w:r>
    </w:p>
    <w:p w:rsidR="003C71A4" w:rsidRPr="003C71A4" w:rsidRDefault="003C71A4" w:rsidP="003C71A4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1.4. Периодическая проверка знаний безопасных методов и приемов выполнения работ на высоте у работников, выполняющих работы на высоте с применением средств подмащивания, а также на площадках с защитными ограждениями высотой 1,1 м и более, а также у работников 1 и 2 группы проводится без обучения не реже 1 раза в год.</w:t>
      </w:r>
    </w:p>
    <w:p w:rsidR="003C71A4" w:rsidRPr="003C71A4" w:rsidRDefault="003C71A4" w:rsidP="003C71A4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1.5. Работники, выполняющие работы на высоте, обязаны:</w:t>
      </w:r>
    </w:p>
    <w:p w:rsidR="003C71A4" w:rsidRPr="003C71A4" w:rsidRDefault="003C71A4" w:rsidP="003C71A4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- соблюдать правила внутреннего трудового распорядка;</w:t>
      </w:r>
    </w:p>
    <w:p w:rsidR="003C71A4" w:rsidRPr="003C71A4" w:rsidRDefault="003C71A4" w:rsidP="003C71A4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- выполнять только ту работу, которую поручили;</w:t>
      </w:r>
    </w:p>
    <w:p w:rsidR="003C71A4" w:rsidRPr="003C71A4" w:rsidRDefault="003C71A4" w:rsidP="003C71A4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- соблюдать требования охраны труда и пожарной безопасности;</w:t>
      </w:r>
    </w:p>
    <w:p w:rsidR="003C71A4" w:rsidRPr="003C71A4" w:rsidRDefault="003C71A4" w:rsidP="003C71A4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3C71A4" w:rsidRPr="003C71A4" w:rsidRDefault="003C71A4" w:rsidP="003C71A4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- уметь оказывать пострадавшим первую помощь;</w:t>
      </w:r>
    </w:p>
    <w:p w:rsidR="003C71A4" w:rsidRPr="003C71A4" w:rsidRDefault="003C71A4" w:rsidP="003C71A4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- во время работы быть внимательным, не отвлекаться и не отвлекать других;</w:t>
      </w:r>
    </w:p>
    <w:p w:rsidR="003C71A4" w:rsidRPr="003C71A4" w:rsidRDefault="003C71A4" w:rsidP="003C71A4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-  знать инструкции по охране труда при проведении работ на высоте;</w:t>
      </w:r>
    </w:p>
    <w:p w:rsidR="003C71A4" w:rsidRPr="003C71A4" w:rsidRDefault="003C71A4" w:rsidP="003C71A4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3C71A4">
        <w:rPr>
          <w:sz w:val="28"/>
          <w:szCs w:val="28"/>
        </w:rPr>
        <w:lastRenderedPageBreak/>
        <w:t>- знать общие сведения о технологическом процессе и оборудовании на данном рабочем месте, производственном участке, в цехе;</w:t>
      </w:r>
    </w:p>
    <w:p w:rsidR="003C71A4" w:rsidRPr="003C71A4" w:rsidRDefault="003C71A4" w:rsidP="003C71A4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- знать условия труда на рабочем месте;</w:t>
      </w:r>
    </w:p>
    <w:p w:rsidR="003C71A4" w:rsidRPr="003C71A4" w:rsidRDefault="003C71A4" w:rsidP="003C71A4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- знать обстоятельства и характерные причины несчастных случаев, аварий, пожаров, происшедших на высоте в организациях (на предприятиях), случаи производственных травм, полученных при работах на высоте; обязанностями и действиями при аварии, пожаре; способы применения имеющихся на участке средств тушения пожара, противоаварийной защиты и сигнализации, места их расположения, схемами и маршрутами эвакуации в аварийной ситуации;</w:t>
      </w:r>
    </w:p>
    <w:p w:rsidR="003C71A4" w:rsidRPr="003C71A4" w:rsidRDefault="003C71A4" w:rsidP="003C71A4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- знать зоны повышенной опасности, машины, механизмы, приборы, средства, обеспечивающие безопасность работы оборудования (предохранительные, тормозные устройства и ограждения, системы блокировки и сигнализации, знаки безопасности);</w:t>
      </w:r>
    </w:p>
    <w:p w:rsidR="003C71A4" w:rsidRPr="003C71A4" w:rsidRDefault="003C71A4" w:rsidP="003C71A4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- содержать рабочее место, в том числе и проходы к рабочим местам в чистоте и порядке, при обнаружении захламления рабочей зоны – необходимо обеспечить ее уборку.</w:t>
      </w:r>
    </w:p>
    <w:p w:rsidR="003C71A4" w:rsidRPr="003C71A4" w:rsidRDefault="003C71A4" w:rsidP="003C71A4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1.6. При выполнении работ на высоте на работников возможно воздействие вредных и (или) опасных производственных факторов, в том числе:</w:t>
      </w:r>
    </w:p>
    <w:p w:rsidR="003C71A4" w:rsidRPr="003C71A4" w:rsidRDefault="003C71A4" w:rsidP="003C71A4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3C71A4">
        <w:rPr>
          <w:sz w:val="28"/>
          <w:szCs w:val="28"/>
        </w:rPr>
        <w:tab/>
      </w:r>
      <w:r w:rsidRPr="003C71A4">
        <w:rPr>
          <w:sz w:val="28"/>
          <w:szCs w:val="28"/>
        </w:rPr>
        <w:tab/>
        <w:t>- недостаточной освещенности рабочих зон;</w:t>
      </w:r>
    </w:p>
    <w:p w:rsidR="003C71A4" w:rsidRPr="003C71A4" w:rsidRDefault="003C71A4" w:rsidP="003C71A4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3C71A4">
        <w:rPr>
          <w:sz w:val="28"/>
          <w:szCs w:val="28"/>
        </w:rPr>
        <w:tab/>
      </w:r>
      <w:r w:rsidRPr="003C71A4">
        <w:rPr>
          <w:sz w:val="28"/>
          <w:szCs w:val="28"/>
        </w:rPr>
        <w:tab/>
        <w:t>- повышенного уровня шума и вибрации на рабочих местах;</w:t>
      </w:r>
    </w:p>
    <w:p w:rsidR="003C71A4" w:rsidRPr="003C71A4" w:rsidRDefault="003C71A4" w:rsidP="003C71A4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3C71A4">
        <w:rPr>
          <w:sz w:val="28"/>
          <w:szCs w:val="28"/>
        </w:rPr>
        <w:tab/>
      </w:r>
      <w:r w:rsidRPr="003C71A4">
        <w:rPr>
          <w:sz w:val="28"/>
          <w:szCs w:val="28"/>
        </w:rPr>
        <w:tab/>
        <w:t>- физических и нервно-психических перегрузок;</w:t>
      </w:r>
    </w:p>
    <w:p w:rsidR="003C71A4" w:rsidRPr="003C71A4" w:rsidRDefault="003C71A4" w:rsidP="003C71A4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3C71A4">
        <w:rPr>
          <w:sz w:val="28"/>
          <w:szCs w:val="28"/>
        </w:rPr>
        <w:tab/>
      </w:r>
      <w:r w:rsidRPr="003C71A4">
        <w:rPr>
          <w:sz w:val="28"/>
          <w:szCs w:val="28"/>
        </w:rPr>
        <w:tab/>
        <w:t>- подвижных частей различного оборудования;</w:t>
      </w:r>
    </w:p>
    <w:p w:rsidR="003C71A4" w:rsidRPr="003C71A4" w:rsidRDefault="003C71A4" w:rsidP="003C71A4">
      <w:pPr>
        <w:tabs>
          <w:tab w:val="left" w:pos="0"/>
          <w:tab w:val="left" w:pos="426"/>
        </w:tabs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- расположения рабочих мест на высоте (глубине) относительно поверхности пола (земли);</w:t>
      </w:r>
    </w:p>
    <w:p w:rsidR="003C71A4" w:rsidRPr="003C71A4" w:rsidRDefault="003C71A4" w:rsidP="003C71A4">
      <w:pPr>
        <w:tabs>
          <w:tab w:val="left" w:pos="0"/>
          <w:tab w:val="left" w:pos="426"/>
        </w:tabs>
        <w:ind w:left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- замыкания электрических цепей через тело человека.</w:t>
      </w:r>
    </w:p>
    <w:p w:rsidR="003C71A4" w:rsidRPr="003C71A4" w:rsidRDefault="003C71A4" w:rsidP="003C71A4">
      <w:pPr>
        <w:tabs>
          <w:tab w:val="left" w:pos="0"/>
          <w:tab w:val="left" w:pos="426"/>
        </w:tabs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1.7. Работники должны быть обеспечены следующими СИЗ - совместимыми с системами безопасности от падения с высоты:</w:t>
      </w:r>
    </w:p>
    <w:p w:rsidR="003C71A4" w:rsidRPr="003C71A4" w:rsidRDefault="003C71A4" w:rsidP="003C71A4">
      <w:pPr>
        <w:tabs>
          <w:tab w:val="left" w:pos="0"/>
          <w:tab w:val="left" w:pos="426"/>
        </w:tabs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- специальной одеждой - в зависимости от воздействующих вредных производственных факторов;</w:t>
      </w:r>
    </w:p>
    <w:p w:rsidR="003C71A4" w:rsidRPr="003C71A4" w:rsidRDefault="003C71A4" w:rsidP="003C71A4">
      <w:pPr>
        <w:tabs>
          <w:tab w:val="left" w:pos="0"/>
          <w:tab w:val="left" w:pos="426"/>
        </w:tabs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- касками - для защиты головы от травм, вызванных падающими предметами или ударами о предметы и конструкции, для защиты верхней части головы от поражения переменным электрическим током напряжением до 440 В;</w:t>
      </w:r>
    </w:p>
    <w:p w:rsidR="003C71A4" w:rsidRPr="003C71A4" w:rsidRDefault="003C71A4" w:rsidP="003C71A4">
      <w:pPr>
        <w:tabs>
          <w:tab w:val="left" w:pos="0"/>
          <w:tab w:val="left" w:pos="426"/>
        </w:tabs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- очками защитными, защитными щитками и экранами - для защиты от механического воздействия летящих частиц, аэрозолей, брызг химических веществ, искр и брызг расплавленного металла, оптического, инфракрасного и ультрафиолетового излучения;</w:t>
      </w:r>
    </w:p>
    <w:p w:rsidR="003C71A4" w:rsidRPr="003C71A4" w:rsidRDefault="003C71A4" w:rsidP="003C71A4">
      <w:pPr>
        <w:tabs>
          <w:tab w:val="left" w:pos="0"/>
          <w:tab w:val="left" w:pos="426"/>
        </w:tabs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- защитными перчатками или рукавицами, защитными кремами и другими средствами - для защиты рук;</w:t>
      </w:r>
    </w:p>
    <w:p w:rsidR="003C71A4" w:rsidRPr="003C71A4" w:rsidRDefault="003C71A4" w:rsidP="003C71A4">
      <w:pPr>
        <w:tabs>
          <w:tab w:val="left" w:pos="0"/>
          <w:tab w:val="left" w:pos="426"/>
        </w:tabs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- специальной обувью соответствующего типа - при работах с опасностью получения травм ног, а также имеющей противоскользящие свойства;</w:t>
      </w:r>
    </w:p>
    <w:p w:rsidR="003C71A4" w:rsidRPr="003C71A4" w:rsidRDefault="003C71A4" w:rsidP="003C71A4">
      <w:pPr>
        <w:tabs>
          <w:tab w:val="left" w:pos="0"/>
          <w:tab w:val="left" w:pos="426"/>
        </w:tabs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- средствами защиты органов дыхания - от пыли, дыма, паров и газов;</w:t>
      </w:r>
    </w:p>
    <w:p w:rsidR="003C71A4" w:rsidRPr="003C71A4" w:rsidRDefault="003C71A4" w:rsidP="003C71A4">
      <w:pPr>
        <w:tabs>
          <w:tab w:val="left" w:pos="0"/>
          <w:tab w:val="left" w:pos="426"/>
        </w:tabs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- средствами защиты слуха;</w:t>
      </w:r>
    </w:p>
    <w:p w:rsidR="003C71A4" w:rsidRPr="003C71A4" w:rsidRDefault="003C71A4" w:rsidP="003C71A4">
      <w:pPr>
        <w:tabs>
          <w:tab w:val="left" w:pos="0"/>
          <w:tab w:val="left" w:pos="426"/>
        </w:tabs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- средствами защиты, используемыми в электроустановках;</w:t>
      </w:r>
    </w:p>
    <w:p w:rsidR="003C71A4" w:rsidRPr="003C71A4" w:rsidRDefault="003C71A4" w:rsidP="003C71A4">
      <w:pPr>
        <w:tabs>
          <w:tab w:val="left" w:pos="0"/>
          <w:tab w:val="left" w:pos="426"/>
        </w:tabs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- сигнальными жилетами - при выполнении работ в местах движения транспортных средств.</w:t>
      </w:r>
    </w:p>
    <w:p w:rsidR="003C71A4" w:rsidRPr="003C71A4" w:rsidRDefault="003C71A4" w:rsidP="003C71A4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1.8. Работники, выполняющие работы на высоте, обязаны пользоваться защитными касками с застегнутым подбородочным ремнем.</w:t>
      </w:r>
    </w:p>
    <w:p w:rsidR="003C71A4" w:rsidRPr="003C71A4" w:rsidRDefault="003C71A4" w:rsidP="003C71A4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3C71A4">
        <w:rPr>
          <w:sz w:val="28"/>
          <w:szCs w:val="28"/>
        </w:rPr>
        <w:lastRenderedPageBreak/>
        <w:t>1.9. Все компоненты системы безопасности должны соответствовать типу выполняемых работ. Компоненты систем обеспечения безопасности работ на высоте для электрогазосварщиков и других работников, выполняющих огневые работы, должны быть изготовлены из огнестойких материалов.</w:t>
      </w:r>
    </w:p>
    <w:p w:rsidR="003C71A4" w:rsidRPr="003C71A4" w:rsidRDefault="003C71A4" w:rsidP="003C71A4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1.10. Работники без положенных СИЗ или с неисправными СИЗ к работе на высоте не допускаются.</w:t>
      </w:r>
    </w:p>
    <w:p w:rsidR="003C71A4" w:rsidRPr="003C71A4" w:rsidRDefault="003C71A4" w:rsidP="003C71A4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1.11. Допуск посторонних лиц, а также работников находящихся в состоянии алкогольного, наркотического или токсического опьянения запрещается.</w:t>
      </w:r>
    </w:p>
    <w:p w:rsidR="003C71A4" w:rsidRPr="003C71A4" w:rsidRDefault="003C71A4" w:rsidP="003C71A4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1.12. Прием пищи проводится в специально отведенных помещениях, на рабочем месте принимать пищу запрещено.</w:t>
      </w:r>
    </w:p>
    <w:p w:rsidR="003C71A4" w:rsidRPr="003C71A4" w:rsidRDefault="003C71A4" w:rsidP="003C71A4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1.13. Курение разрешается только в местах, специально отведенных для  курения, обозначенных знаком "Место курения".</w:t>
      </w:r>
    </w:p>
    <w:p w:rsidR="003C71A4" w:rsidRPr="003C71A4" w:rsidRDefault="003C71A4" w:rsidP="003C71A4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1.14. Работники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3C71A4" w:rsidRDefault="003C71A4" w:rsidP="003C71A4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1.15. Лица, не выполняющие настоящую Инструкцию, привлекаются к ответственности согласно действующему законодательству.</w:t>
      </w:r>
    </w:p>
    <w:p w:rsidR="003C71A4" w:rsidRPr="003C71A4" w:rsidRDefault="003C71A4" w:rsidP="003C71A4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</w:p>
    <w:p w:rsidR="003C71A4" w:rsidRPr="003C71A4" w:rsidRDefault="003C71A4" w:rsidP="003C71A4">
      <w:pPr>
        <w:tabs>
          <w:tab w:val="left" w:pos="567"/>
        </w:tabs>
        <w:suppressAutoHyphens/>
        <w:spacing w:after="120"/>
        <w:ind w:firstLine="284"/>
        <w:jc w:val="center"/>
        <w:rPr>
          <w:b/>
          <w:bCs/>
          <w:sz w:val="28"/>
          <w:szCs w:val="28"/>
        </w:rPr>
      </w:pPr>
      <w:r w:rsidRPr="003C71A4">
        <w:rPr>
          <w:b/>
          <w:bCs/>
          <w:sz w:val="28"/>
          <w:szCs w:val="28"/>
        </w:rPr>
        <w:t>2. ТРЕБОВАНИЯ ОХРАНЫ ТРУДА ПЕРЕД НАЧАЛОМ РАБОТ</w:t>
      </w:r>
    </w:p>
    <w:p w:rsidR="003C71A4" w:rsidRPr="003C71A4" w:rsidRDefault="003C71A4" w:rsidP="003C71A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C71A4">
        <w:rPr>
          <w:color w:val="000000"/>
          <w:sz w:val="28"/>
          <w:szCs w:val="28"/>
        </w:rPr>
        <w:t>2.1. Надеть спецодежду, спецобувь и другие средства индивидуальной защиты установленного образца. Спецодежда должна быть застегнута на все пуговицы, а свободные концы одежды заправлены так, чтобы они не свисали и не сковывали движения.</w:t>
      </w:r>
    </w:p>
    <w:p w:rsidR="003C71A4" w:rsidRPr="003C71A4" w:rsidRDefault="003C71A4" w:rsidP="003C71A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C71A4">
        <w:rPr>
          <w:color w:val="000000"/>
          <w:sz w:val="28"/>
          <w:szCs w:val="28"/>
        </w:rPr>
        <w:t>2.2. Перед началом работ:</w:t>
      </w:r>
    </w:p>
    <w:p w:rsidR="003C71A4" w:rsidRPr="003C71A4" w:rsidRDefault="003C71A4" w:rsidP="003C71A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C71A4">
        <w:rPr>
          <w:color w:val="000000"/>
          <w:sz w:val="28"/>
          <w:szCs w:val="28"/>
        </w:rPr>
        <w:t>- ознакомиться под подпись с ППР на высоте, проектной, технологической документацией, планом мероприятий при аварийной ситуации и при проведении спасательных работ;</w:t>
      </w:r>
    </w:p>
    <w:p w:rsidR="003C71A4" w:rsidRPr="003C71A4" w:rsidRDefault="003C71A4" w:rsidP="003C71A4">
      <w:pPr>
        <w:tabs>
          <w:tab w:val="left" w:pos="567"/>
        </w:tabs>
        <w:ind w:firstLine="709"/>
        <w:jc w:val="both"/>
        <w:rPr>
          <w:b/>
          <w:color w:val="000000"/>
          <w:sz w:val="28"/>
          <w:szCs w:val="28"/>
        </w:rPr>
      </w:pPr>
      <w:r w:rsidRPr="003C71A4">
        <w:rPr>
          <w:color w:val="000000"/>
          <w:sz w:val="28"/>
          <w:szCs w:val="28"/>
        </w:rPr>
        <w:t>- в случае выполнения работы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м, получить наряд-допуск;</w:t>
      </w:r>
    </w:p>
    <w:p w:rsidR="003C71A4" w:rsidRPr="003C71A4" w:rsidRDefault="003C71A4" w:rsidP="003C71A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C71A4">
        <w:rPr>
          <w:color w:val="000000"/>
          <w:sz w:val="28"/>
          <w:szCs w:val="28"/>
        </w:rPr>
        <w:t>- осмотреть выданные СИЗ от падения с высоты перед началом использования;</w:t>
      </w:r>
    </w:p>
    <w:p w:rsidR="003C71A4" w:rsidRPr="003C71A4" w:rsidRDefault="003C71A4" w:rsidP="003C71A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C71A4">
        <w:rPr>
          <w:color w:val="000000"/>
          <w:sz w:val="28"/>
          <w:szCs w:val="28"/>
        </w:rPr>
        <w:t>- проверить рабочие места (ненадежность анкерных устройств, наличие хрупких (разрушаемых) поверхностей, открываемых или незакрытых люков, отверстий в зоне производства работ, наличие скользкой рабочей поверхности, имеющей неогражденные перепады высоты), выполнение мер безопасности, наличие необходимых в процессе работы СИЗ, оснастки и инструмента, расходных материалов;</w:t>
      </w:r>
    </w:p>
    <w:p w:rsidR="003C71A4" w:rsidRPr="003C71A4" w:rsidRDefault="003C71A4" w:rsidP="003C71A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C71A4">
        <w:rPr>
          <w:color w:val="000000"/>
          <w:sz w:val="28"/>
          <w:szCs w:val="28"/>
        </w:rPr>
        <w:t>- обозначить и оградить зоны повышенной опасности. При совмещении работ по одной вертикали нижерасположенные места должны быть оборудованы соответствующими защитными устройствами (настилами, сетками, козырьками), установленными на расстоянии не более 6 м по вертикали от нижерасположенного рабочего места;</w:t>
      </w:r>
    </w:p>
    <w:p w:rsidR="003C71A4" w:rsidRPr="003C71A4" w:rsidRDefault="003C71A4" w:rsidP="003C71A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C71A4">
        <w:rPr>
          <w:color w:val="000000"/>
          <w:sz w:val="28"/>
          <w:szCs w:val="28"/>
        </w:rPr>
        <w:lastRenderedPageBreak/>
        <w:t>- проемы, в которые могут упасть (выпасть) работники, закрыть, оградить и обозначить знаками безопасности;</w:t>
      </w:r>
    </w:p>
    <w:p w:rsidR="003C71A4" w:rsidRPr="003C71A4" w:rsidRDefault="003C71A4" w:rsidP="003C71A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C71A4">
        <w:rPr>
          <w:color w:val="000000"/>
          <w:sz w:val="28"/>
          <w:szCs w:val="28"/>
        </w:rPr>
        <w:t>- проверить освещенность рабочего места.</w:t>
      </w:r>
    </w:p>
    <w:p w:rsidR="003C71A4" w:rsidRPr="003C71A4" w:rsidRDefault="003C71A4" w:rsidP="003C71A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C71A4">
        <w:rPr>
          <w:color w:val="000000"/>
          <w:sz w:val="28"/>
          <w:szCs w:val="28"/>
        </w:rPr>
        <w:t>2.3. Установка и снятие ограждений должны осуществляться в технологической последовательности, обеспечивающей безопасность выполнения соответствующих работ.</w:t>
      </w:r>
    </w:p>
    <w:p w:rsidR="003C71A4" w:rsidRPr="003C71A4" w:rsidRDefault="003C71A4" w:rsidP="003C71A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C71A4">
        <w:rPr>
          <w:color w:val="000000"/>
          <w:sz w:val="28"/>
          <w:szCs w:val="28"/>
        </w:rPr>
        <w:t>Работы на высоте по установке и снятию средств ограждений и защиты должны осуществляться с применением страховочных систем.</w:t>
      </w:r>
    </w:p>
    <w:p w:rsidR="003C71A4" w:rsidRPr="003C71A4" w:rsidRDefault="003C71A4" w:rsidP="003C71A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C71A4">
        <w:rPr>
          <w:color w:val="000000"/>
          <w:sz w:val="28"/>
          <w:szCs w:val="28"/>
        </w:rPr>
        <w:t>Работы на высоте по установке и снятию ограждений должны выполнять специально обученные работники под непосредственным контролем ответственного исполнителя (производителя) работ. Содержание специального обучения определяется конкретной конструкцией ограждений.</w:t>
      </w:r>
    </w:p>
    <w:p w:rsidR="003C71A4" w:rsidRPr="003C71A4" w:rsidRDefault="003C71A4" w:rsidP="003C71A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C71A4">
        <w:rPr>
          <w:color w:val="000000"/>
          <w:sz w:val="28"/>
          <w:szCs w:val="28"/>
        </w:rPr>
        <w:t>2.4. Проходы на площадках и рабочих местах должны отвечать следующим требованиям:</w:t>
      </w:r>
    </w:p>
    <w:p w:rsidR="003C71A4" w:rsidRPr="003C71A4" w:rsidRDefault="003C71A4" w:rsidP="003C71A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C71A4">
        <w:rPr>
          <w:color w:val="000000"/>
          <w:sz w:val="28"/>
          <w:szCs w:val="28"/>
        </w:rPr>
        <w:t>- ширина одиночных проходов к рабочим местам и на рабочих местах должна быть не менее 0,6 м, расстояние от пола прохода до элементов перекрытия - не менее 1,8 м;</w:t>
      </w:r>
    </w:p>
    <w:p w:rsidR="003C71A4" w:rsidRPr="003C71A4" w:rsidRDefault="003C71A4" w:rsidP="003C71A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C71A4">
        <w:rPr>
          <w:color w:val="000000"/>
          <w:sz w:val="28"/>
          <w:szCs w:val="28"/>
        </w:rPr>
        <w:t>- лестницы или скобы, применяемые для подъема или спуска работников на рабочие места на высоте более 5 м, должны быть оборудованы системами безопасности.</w:t>
      </w:r>
    </w:p>
    <w:p w:rsidR="003C71A4" w:rsidRPr="003C71A4" w:rsidRDefault="003C71A4" w:rsidP="003C71A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C71A4">
        <w:rPr>
          <w:color w:val="000000"/>
          <w:sz w:val="28"/>
          <w:szCs w:val="28"/>
        </w:rPr>
        <w:t>2.5.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с анкерными устройствами, использующие горизонтальные анкерные (жесткие или гибкие) анкерные линии, расположенные горизонтально или под углом до 15° к горизонту.</w:t>
      </w:r>
    </w:p>
    <w:p w:rsidR="003C71A4" w:rsidRPr="003C71A4" w:rsidRDefault="003C71A4" w:rsidP="003C71A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C71A4">
        <w:rPr>
          <w:color w:val="000000"/>
          <w:sz w:val="28"/>
          <w:szCs w:val="28"/>
        </w:rPr>
        <w:t>2.6. Перед началом работ осмотреть леса и их элементы:</w:t>
      </w:r>
    </w:p>
    <w:p w:rsidR="003C71A4" w:rsidRPr="003C71A4" w:rsidRDefault="003C71A4" w:rsidP="003C71A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C71A4">
        <w:rPr>
          <w:color w:val="000000"/>
          <w:sz w:val="28"/>
          <w:szCs w:val="28"/>
        </w:rPr>
        <w:t>- должны быть подготовлены и смонтированы в соответствии с паспортом изготовителя, иметь размеры, прочность и устойчивость, соответствующие их назначению;</w:t>
      </w:r>
    </w:p>
    <w:p w:rsidR="003C71A4" w:rsidRPr="003C71A4" w:rsidRDefault="003C71A4" w:rsidP="003C71A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C71A4">
        <w:rPr>
          <w:color w:val="000000"/>
          <w:sz w:val="28"/>
          <w:szCs w:val="28"/>
        </w:rPr>
        <w:t>- металлические леса должны быть заземлены. При установке на открытом воздухе металлические и деревянные леса должны быть оборудованы грозозащитными устройствами;</w:t>
      </w:r>
    </w:p>
    <w:p w:rsidR="003C71A4" w:rsidRPr="003C71A4" w:rsidRDefault="003C71A4" w:rsidP="003C71A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C71A4">
        <w:rPr>
          <w:color w:val="000000"/>
          <w:sz w:val="28"/>
          <w:szCs w:val="28"/>
        </w:rPr>
        <w:t>- перила и другие предохранительные сооружения, платформы, настилы, консоли, подпорки, поперечины, лестницы и пандусы должны легко устанавливаться и надежно крепиться;</w:t>
      </w:r>
    </w:p>
    <w:p w:rsidR="003C71A4" w:rsidRPr="003C71A4" w:rsidRDefault="003C71A4" w:rsidP="003C71A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C71A4">
        <w:rPr>
          <w:color w:val="000000"/>
          <w:sz w:val="28"/>
          <w:szCs w:val="28"/>
        </w:rPr>
        <w:t>- должны иметь идентификационную маркировку с наименованием изготовителя, нанесенную способом, позволяющим ее сохранить в течение всего срока службы элемента;</w:t>
      </w:r>
    </w:p>
    <w:p w:rsidR="003C71A4" w:rsidRPr="003C71A4" w:rsidRDefault="003C71A4" w:rsidP="003C71A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C71A4">
        <w:rPr>
          <w:color w:val="000000"/>
          <w:sz w:val="28"/>
          <w:szCs w:val="28"/>
        </w:rPr>
        <w:t>- в местах подъема работников на леса и подмости должны размещаться плакаты с указанием схемы их размещения и величин допускаемых нагрузок; места расположения анкерных точек и (или) анкерных линий для присоединения соединительных и соединительно-амортизирующих подсистем работников, если это не определено технической документацией изготовителя лесов; а также схемы эвакуации работников в случае возникновения аварийной ситуации;</w:t>
      </w:r>
    </w:p>
    <w:p w:rsidR="003C71A4" w:rsidRPr="003C71A4" w:rsidRDefault="003C71A4" w:rsidP="003C71A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C71A4">
        <w:rPr>
          <w:color w:val="000000"/>
          <w:sz w:val="28"/>
          <w:szCs w:val="28"/>
        </w:rPr>
        <w:t>- леса высотой 6 м и более должны иметь не менее двух настилов - рабочий (верхний) и защитный (нижний).</w:t>
      </w:r>
    </w:p>
    <w:p w:rsidR="003C71A4" w:rsidRPr="003C71A4" w:rsidRDefault="003C71A4" w:rsidP="003C71A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C71A4">
        <w:rPr>
          <w:color w:val="000000"/>
          <w:sz w:val="28"/>
          <w:szCs w:val="28"/>
        </w:rPr>
        <w:lastRenderedPageBreak/>
        <w:t>2.7. Лестницы и стремянки перед применением осматриваются ответственным исполнителем (производителем) работ. На всех применяемых лестницах должен быть указан инвентарный номер, дата следующего испытания, принадлежность подразделению. Испытание лестниц проводят:</w:t>
      </w:r>
    </w:p>
    <w:p w:rsidR="003C71A4" w:rsidRPr="003C71A4" w:rsidRDefault="003C71A4" w:rsidP="003C71A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C71A4">
        <w:rPr>
          <w:color w:val="000000"/>
          <w:sz w:val="28"/>
          <w:szCs w:val="28"/>
        </w:rPr>
        <w:t>- деревянных - 1 раз в 6 месяцев;</w:t>
      </w:r>
    </w:p>
    <w:p w:rsidR="003C71A4" w:rsidRPr="003C71A4" w:rsidRDefault="003C71A4" w:rsidP="003C71A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C71A4">
        <w:rPr>
          <w:color w:val="000000"/>
          <w:sz w:val="28"/>
          <w:szCs w:val="28"/>
        </w:rPr>
        <w:t>- металлических - 1 раз в 12 месяцев.</w:t>
      </w:r>
    </w:p>
    <w:p w:rsidR="003C71A4" w:rsidRPr="003C71A4" w:rsidRDefault="003C71A4" w:rsidP="003C71A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3C71A4">
        <w:rPr>
          <w:color w:val="000000"/>
          <w:sz w:val="28"/>
          <w:szCs w:val="28"/>
        </w:rPr>
        <w:t>2.8. Обо всех замеченных недостатках на рабочем месте сообщить руководителю работ и до получения его указаний к работе не приступать.</w:t>
      </w:r>
    </w:p>
    <w:p w:rsidR="003C71A4" w:rsidRPr="003C71A4" w:rsidRDefault="003C71A4" w:rsidP="003C71A4">
      <w:pPr>
        <w:tabs>
          <w:tab w:val="left" w:pos="567"/>
        </w:tabs>
        <w:spacing w:before="240" w:after="120"/>
        <w:ind w:firstLine="284"/>
        <w:jc w:val="center"/>
        <w:rPr>
          <w:b/>
          <w:sz w:val="28"/>
          <w:szCs w:val="28"/>
        </w:rPr>
      </w:pPr>
      <w:r w:rsidRPr="003C71A4">
        <w:rPr>
          <w:b/>
          <w:sz w:val="28"/>
          <w:szCs w:val="28"/>
        </w:rPr>
        <w:t>3. ТРЕБОВАНИЯ ОХРАНЫ ТРУДА ВО ВРЕМЯ РАБОТЫ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3.1. Все работы на высоте должны выполняться в соответствии с ППР на высоте (технологической картой) и правилами технической эксплуатации применяемого оборудования, машин и механизмов, с соблюдением требований, обеспечивающих защиту работника от воздействия опасных производственных факторов.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3.2. При невозможности применения защитных ограждений допускается производство работ на высоте с применением систем обеспечения безопасности работ на высоте (Приложение 1).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3.3. Для ограничения доступа работников и посторонних лиц в зоны повышенной опасности, где возможно падение с высоты, травмирование падающими с высоты материалами, инструментом и другими предметами, а также частями конструкций, находящихся в процессе сооружения, обслуживания, ремонта, монтажа или разборки, работодатель должен обеспечить их ограждение.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 xml:space="preserve">3.4. Работы на высоте по установке и снятию средств ограждений и защиты должны осуществляться с применением страховочных систем. 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3.5. Работы на высоте по установке и снятию ограждений должны выполнять специально обученные работники под непосредственным контролем ответственного исполнителя (производителя) работ. Содержание специального обучения определяется конкретной конструкцией ограждений.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3.6. Материалы, изделия, конструкции при приеме и складировании на рабочих местах, находящихся на высоте, должны приниматься в объемах, необходимых для текущей переработки, и укладываться так, чтобы не загромождать рабочее место и проходы к нему исходя из несущей способности лесов, подмостей, площадок, на которых производится размещение указанного груза.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3.7. Рабочее место должно содержаться в чистоте. Хранение заготовок, материалов, инструмента, готовой продукции, отходов производства осуществляется в соответствии с технологическими и маршрутными картами.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3.8. На рабочем месте не допускается размещать и накапливать неиспользуемые материалы, отходы производства, запрещается загромождать пути подхода к рабочим местам и выхода от них.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3.9. Места хранения материалов предусматриваются в технологической карте или ППР на высоте. На рабочих местах запас материалов, содержащих вредные, пожаро- и взрывоопасные вещества, не должен превышать сменной потребности.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3.10. Во время перерывов в работе технологические приспособления, инструмент, материалы и другие мелкие предметы, находящиеся на рабочем месте, должны быть закреплены или убраны.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lastRenderedPageBreak/>
        <w:t>3.11. Проемы в стенах при одностороннем примыкании к ним настила (перекрытия) должны ограждаться, если нижний край проема расположен от уровня настила по высоте на расстоянии менее 0,7 м.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3.12. При расположении рабочих мест на перекрытиях воздействие нагрузок от размещенных материалов, оборудования, оснастки и людей не должно превышать расчетных нагрузок на перекрытие, предусмотренных проектом.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3.13. Леса должны использоваться по назначению.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3.14. Леса высотой более 4 м от уровня земли, пола или площадки, на которой установлены стойки лесов, допускаются к эксплуатации после приемки комиссией с оформлением акта.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3.15. Подмости и леса высотой до 4 м допускаются к эксплуатации после их приемки ответственным руководителем работ на высоте с отметкой в журнале приема и осмотра лесов и подмостей.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3.16. Осмотры лесов проводятся регулярно в сроки, предусмотренные паспортом изготовителя на леса, а также после воздействия экстремальных погодных или сейсмических условий, других обстоятельств, которые могут повлиять на их прочность и устойчивость.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3.17. Настилы и лестницы лесов и подмостей необходимо периодически в процессе работы и ежедневно после окончания работы очищать от мусора, а в зимнее время - очищать от снега и наледи и при необходимости посыпать песком.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3.18. Работа со случайных подставок не допускается.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3.19. Сборка и разборка лесов производятся по наряду-допуску с соблюдением последовательности, предусмотренной ППР на высоте. Работники, участвующие в сборке и разборке лесов,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безопасности.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3.20. При эксплуатации передвижных средств подмащивания (в том числе шарнирно-рычажных вышек) необходимо выполнять следующие требования: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- уклон поверхности, по которой осуществляется перемещение средств подмащивания в поперечном и продольном направлениях, не должен превышать величин, указанных в паспорте или инструкции изготовителя для этого типа средств подмащивания;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- передвижение средств подмащивания при скорости ветра более 10 м/с не допускается;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- перед передвижением средства подмащивания должны быть освобождены от материалов и тары и на них не должно быть работников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- при скорости ветра более 12 м/с или температуре наружного воздуха ниже -20 °C работа на шарнирно-рычажной вышке не допускается, секции вышки должны быть опущены.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- запрещается: перегружать средства подмащивания, выполнять ремонтные операции, открывать двери средств подмащивания и находиться на стреловых частях во время работы на высоте, работать при отсутствии или неправильной установке страховочной гайки в приводах подъема секции.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3.21. Подвесные леса и люльки во избежание раскачивания должны быть прикреплены к несущим частям здания (сооружения) или конструкциям.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3.22. Консоли для подвесных люлек должны крепиться в соответствии с проектом производства работ или инструкцией по эксплуатации люльки.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lastRenderedPageBreak/>
        <w:t>3.23. Запрещается опирать консоли на карнизы зданий и парапетные стенки из ветхой кладки.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3.24. Материалы, инвентарь и тара должны размещаться в люльке так, чтобы по всей ее длине оставался свободный проход.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3.25. Нахождение в люльке более двух работников запрещается.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3.26. При эксплуатации люлек запрещается: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- соединение двух люлек в одну;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- переход на высоте из одной люльки в другую;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- применение бочек с водой в качестве балласта для лебедок;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- допуск к лебедкам посторонних лиц;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- использовать люльки (кабины) при ветре, скорость которого превышает 10 м/с, плохой видимости (при сильном дожде, снеге, тумане), обледенении, а также в любых других условиях, которые могут поставить под угрозу безопасность людей;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- вход в люльку и выход из нее допускаются только при нахождении люльки на земле;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- люльки и передвижные леса, с которых в течение смены работа не производится, должны быть опущены на землю, с подъемных ручных лебедок сняты рукоятки, будки электрических лебедок должны быть заперты на замок.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3.27. Конструкция приставных лестниц и стремянок должна исключать возможность сдвига и опрокидывания их при работе. На нижних концах приставных лестниц и стремянок должны быть оковки с острыми наконечниками для установки на земле. При использовании лестниц и стремянок на гладких опорных поверхностях (паркет, металл, плитка, бетон) на нижних концах должны быть надеты башмаки из резины или другого нескользкого материала.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При установке приставной лестницы в условиях, когда возможно смещение ее верхнего конца, последний необходимо надежно закрепить за устойчивые конструкции.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3.28. Верхние концы лестниц, приставляемых к трубам или проводам, должны иметь специальные крюки-захваты, предотвращающие падение лестницы от напора ветра или случайных толчков.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3.29. Устанавливать и закреплять лестницы и площадки на монтируемые конструкции следует до их подъема.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3.30. При работе с приставной лестницы на высоте более 1,8 м надлежит применять страховочную систему, прикрепляемую к конструкции сооружения или к лестнице (при условии закрепления лестницы к конструкции сооружения). При этом длина приставной лестницы должна обеспечивать работнику возможность работы в положении стоя на ступени, находящейся на расстоянии не менее 1 м от верхнего конца лестницы.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3.31.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работ, не требующих от работника упора в строительные конструкции здания.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3.32. При использовании приставной лестницы или стремянок не допускается: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- работать с двух верхних ступенек стремянок, не имеющих перил или упоров;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- находиться на ступеньках приставной лестницы или стремянки более чем одному человеку;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lastRenderedPageBreak/>
        <w:t>- поднимать и опускать груз по приставной лестнице и оставлять на ней инструмент;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- устанавливать приставные лестницы под углом более 75° без дополнительного крепления их в верхней части.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3.33. При работе на высоте не допускается работать на переносных лестницах и стремянках без соответствующих систем обеспечения безопасности работ на высоте: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- над вращающимися (движущимися) механизмами, работающими машинами, транспортерами;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- с использованием электрического и пневматического инструмента, строительно-монтажных пистолетов;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- при выполнении газосварочных, газопламенных и электросварочных работ;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- при натяжении проводов и для поддержания на высоте тяжелых деталей.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3.34. Не допускается установка лестниц на ступенях маршей лестничных клеток. Для выполнения работ в этих условиях следует применять другие средства подмащивания.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3.35. При работе с приставной лестницы в местах с оживленным движением транспортных средств или людей для предупреждения ее падения от случайных толчков (независимо от наличия на концах лестницы наконечников) следует место ее установки ограждать или выставлять дополнительного работника, предупреждающего о проведении работ. В случаях, когда невозможно закрепить лестницу при установке ее на гладком полу, у ее основания должен стоять работник в каске и удерживать лестницу в устойчивом положении.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3.35. При перемещении лестницы двумя работниками ее необходимо нести наконечниками назад, предупреждая встречных об опасности. При переноске лестницы одним работником она должна находиться в наклонном положении так, чтобы передний конец ее был приподнят над землей не менее чем на 2 м.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3.36. Запрещается выполнение работ на высоте: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- в открытых местах при скорости воздушного потока (ветра) 15 м/с и более;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- при грозе или тумане, исключающем видимость в пределах фронта работ, а также при гололеде с обледенелых конструкций и в случаях нарастания стенки гололеда на проводах, оборудовании, инженерных конструкциях, деревьях;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- при монтаже (демонтаже) конструкций с большой парусностью при скорости ветра 10 м/с и более.</w:t>
      </w:r>
    </w:p>
    <w:p w:rsidR="003C71A4" w:rsidRPr="003C71A4" w:rsidRDefault="003C71A4" w:rsidP="003C71A4">
      <w:pPr>
        <w:adjustRightInd w:val="0"/>
        <w:ind w:firstLine="708"/>
        <w:jc w:val="both"/>
        <w:rPr>
          <w:sz w:val="28"/>
          <w:szCs w:val="28"/>
        </w:rPr>
      </w:pPr>
    </w:p>
    <w:p w:rsidR="003C71A4" w:rsidRPr="003C71A4" w:rsidRDefault="003C71A4" w:rsidP="003C71A4">
      <w:pPr>
        <w:pStyle w:val="ConsNormal"/>
        <w:widowControl/>
        <w:tabs>
          <w:tab w:val="left" w:pos="426"/>
        </w:tabs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1A4">
        <w:rPr>
          <w:rFonts w:ascii="Times New Roman" w:hAnsi="Times New Roman" w:cs="Times New Roman"/>
          <w:b/>
          <w:sz w:val="28"/>
          <w:szCs w:val="28"/>
        </w:rPr>
        <w:t>4. ТРЕБОВАНИЯ ОХРАНЫ ТРУДА В АВАРИЙНЫХ СИТУАЦИЯХ</w:t>
      </w:r>
    </w:p>
    <w:p w:rsidR="003C71A4" w:rsidRPr="003C71A4" w:rsidRDefault="003C71A4" w:rsidP="003C71A4">
      <w:pPr>
        <w:adjustRightInd w:val="0"/>
        <w:ind w:firstLine="709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4.1. При обнаружении нарушений мероприятий, обеспечивающих безопасность работ на высоте, предусмотренных нарядом-допуском и ППР (или технологической картой) на высоте, или при выявлении других обстоятельств, угрожающих безопасности работающих, члены бригады должны быть удалены с места производства работ ответственным исполнителем работ. Только после устранения обнаруженных нарушений члены бригады могут быть вновь допущены к работе.</w:t>
      </w:r>
    </w:p>
    <w:p w:rsidR="003C71A4" w:rsidRPr="003C71A4" w:rsidRDefault="003C71A4" w:rsidP="003C71A4">
      <w:pPr>
        <w:adjustRightInd w:val="0"/>
        <w:ind w:firstLine="709"/>
        <w:jc w:val="both"/>
        <w:rPr>
          <w:sz w:val="28"/>
          <w:szCs w:val="28"/>
        </w:rPr>
      </w:pPr>
      <w:r w:rsidRPr="003C71A4">
        <w:rPr>
          <w:sz w:val="28"/>
          <w:szCs w:val="28"/>
        </w:rPr>
        <w:t xml:space="preserve">4.2. В случае появления задымления или возгорания немедленно прекратить работу, отключить электрооборудование, вызвать пожарную охрану по тел. 101 или 112, сообщить непосредственному руководителю и администрации организации, принять меры к эвакуации из помещения. При ликвидации загорания необходимо </w:t>
      </w:r>
      <w:r w:rsidRPr="003C71A4">
        <w:rPr>
          <w:sz w:val="28"/>
          <w:szCs w:val="28"/>
        </w:rPr>
        <w:lastRenderedPageBreak/>
        <w:t>использовать первичные средства пожаротушения, принять участие в эвакуации людей. При загорании электрооборудования применять только углекислотные огнетушители или порошковые.</w:t>
      </w:r>
    </w:p>
    <w:p w:rsidR="003C71A4" w:rsidRPr="003C71A4" w:rsidRDefault="003C71A4" w:rsidP="003C71A4">
      <w:pPr>
        <w:adjustRightInd w:val="0"/>
        <w:ind w:firstLine="709"/>
        <w:jc w:val="both"/>
        <w:rPr>
          <w:sz w:val="28"/>
          <w:szCs w:val="28"/>
        </w:rPr>
      </w:pPr>
      <w:r w:rsidRPr="003C71A4">
        <w:rPr>
          <w:sz w:val="28"/>
          <w:szCs w:val="28"/>
        </w:rPr>
        <w:t xml:space="preserve">4.3. В случае получения травмы работник обязан прекратить работу, поставить в известность непосредственного руководителя и вызвать скорую медицинскую помощь по тел. 103 или обратиться в медицинское учреждение. </w:t>
      </w:r>
    </w:p>
    <w:p w:rsidR="003C71A4" w:rsidRPr="003C71A4" w:rsidRDefault="003C71A4" w:rsidP="003C71A4">
      <w:pPr>
        <w:tabs>
          <w:tab w:val="left" w:pos="426"/>
        </w:tabs>
        <w:ind w:firstLine="284"/>
        <w:jc w:val="both"/>
        <w:rPr>
          <w:sz w:val="28"/>
          <w:szCs w:val="28"/>
        </w:rPr>
      </w:pPr>
    </w:p>
    <w:p w:rsidR="003C71A4" w:rsidRPr="003C71A4" w:rsidRDefault="003C71A4" w:rsidP="003C71A4">
      <w:pPr>
        <w:pStyle w:val="ac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center"/>
        <w:rPr>
          <w:b/>
          <w:sz w:val="28"/>
          <w:szCs w:val="28"/>
        </w:rPr>
      </w:pPr>
      <w:r w:rsidRPr="003C71A4">
        <w:rPr>
          <w:b/>
          <w:sz w:val="28"/>
          <w:szCs w:val="28"/>
        </w:rPr>
        <w:t>ТРЕБОВАНИЯ ОХРАНЫ ТРУДА ПО ОКОНЧАНИИ РАБОТ</w:t>
      </w:r>
    </w:p>
    <w:p w:rsidR="003C71A4" w:rsidRPr="003C71A4" w:rsidRDefault="003C71A4" w:rsidP="003C71A4">
      <w:pPr>
        <w:pStyle w:val="ac"/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3C71A4">
        <w:rPr>
          <w:sz w:val="28"/>
          <w:szCs w:val="28"/>
        </w:rPr>
        <w:t>По окончании работы необходимо:</w:t>
      </w:r>
    </w:p>
    <w:p w:rsidR="003C71A4" w:rsidRPr="003C71A4" w:rsidRDefault="003C71A4" w:rsidP="003C71A4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- инструмент и приспособления привести в порядок и сдать на хранение;</w:t>
      </w:r>
    </w:p>
    <w:p w:rsidR="003C71A4" w:rsidRPr="003C71A4" w:rsidRDefault="003C71A4" w:rsidP="003C71A4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- рабочее место привести в порядок, освободить проходы и проезды, восстановить постоянные ограждения;</w:t>
      </w:r>
    </w:p>
    <w:p w:rsidR="003C71A4" w:rsidRPr="003C71A4" w:rsidRDefault="003C71A4" w:rsidP="003C71A4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- снять специальную одежду, обувь, убрать их в предназначенные для хранения места;</w:t>
      </w:r>
    </w:p>
    <w:p w:rsidR="003C71A4" w:rsidRPr="003C71A4" w:rsidRDefault="003C71A4" w:rsidP="003C71A4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- вымыть руки и лицо с мылом, по возможности принять душ;</w:t>
      </w:r>
    </w:p>
    <w:p w:rsidR="003C71A4" w:rsidRPr="003C71A4" w:rsidRDefault="003C71A4" w:rsidP="003C71A4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3C71A4">
        <w:rPr>
          <w:sz w:val="28"/>
          <w:szCs w:val="28"/>
        </w:rPr>
        <w:t>- сообщить руководителю работ о всех неполадках, возникших во время работы.</w:t>
      </w:r>
    </w:p>
    <w:p w:rsidR="00BD1DB6" w:rsidRDefault="00BD1DB6" w:rsidP="003C71A4">
      <w:pPr>
        <w:tabs>
          <w:tab w:val="left" w:pos="851"/>
        </w:tabs>
        <w:spacing w:after="100" w:afterAutospacing="1"/>
        <w:jc w:val="both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E06" w:rsidRDefault="00882E06" w:rsidP="003764D0">
      <w:r>
        <w:separator/>
      </w:r>
    </w:p>
  </w:endnote>
  <w:endnote w:type="continuationSeparator" w:id="1">
    <w:p w:rsidR="00882E06" w:rsidRDefault="00882E06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E06" w:rsidRDefault="00882E06" w:rsidP="003764D0">
      <w:r>
        <w:separator/>
      </w:r>
    </w:p>
  </w:footnote>
  <w:footnote w:type="continuationSeparator" w:id="1">
    <w:p w:rsidR="00882E06" w:rsidRDefault="00882E06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>
    <w:nsid w:val="095C427F"/>
    <w:multiLevelType w:val="multilevel"/>
    <w:tmpl w:val="D282693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D0316EE"/>
    <w:multiLevelType w:val="multilevel"/>
    <w:tmpl w:val="446672F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6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608AC"/>
    <w:rsid w:val="000016D3"/>
    <w:rsid w:val="0002774C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E444F"/>
    <w:rsid w:val="000E6973"/>
    <w:rsid w:val="000F5B2A"/>
    <w:rsid w:val="001033E5"/>
    <w:rsid w:val="00111541"/>
    <w:rsid w:val="00123BB7"/>
    <w:rsid w:val="0013234B"/>
    <w:rsid w:val="00132D0B"/>
    <w:rsid w:val="00133A1E"/>
    <w:rsid w:val="00134F95"/>
    <w:rsid w:val="00137BA7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D3AC6"/>
    <w:rsid w:val="001D3DAB"/>
    <w:rsid w:val="001F3ADB"/>
    <w:rsid w:val="00201577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0716D"/>
    <w:rsid w:val="003114B0"/>
    <w:rsid w:val="0031277F"/>
    <w:rsid w:val="00324C47"/>
    <w:rsid w:val="00332716"/>
    <w:rsid w:val="00333BA0"/>
    <w:rsid w:val="003447C4"/>
    <w:rsid w:val="0035716C"/>
    <w:rsid w:val="0036063E"/>
    <w:rsid w:val="0036708E"/>
    <w:rsid w:val="003764D0"/>
    <w:rsid w:val="003817AE"/>
    <w:rsid w:val="0039777E"/>
    <w:rsid w:val="003A61D4"/>
    <w:rsid w:val="003A7CE7"/>
    <w:rsid w:val="003B2CC8"/>
    <w:rsid w:val="003C0D67"/>
    <w:rsid w:val="003C6370"/>
    <w:rsid w:val="003C71A4"/>
    <w:rsid w:val="003F2276"/>
    <w:rsid w:val="003F3314"/>
    <w:rsid w:val="003F4BA6"/>
    <w:rsid w:val="003F5B71"/>
    <w:rsid w:val="00400B7C"/>
    <w:rsid w:val="00400DE4"/>
    <w:rsid w:val="0040152B"/>
    <w:rsid w:val="00402260"/>
    <w:rsid w:val="004174FD"/>
    <w:rsid w:val="00421207"/>
    <w:rsid w:val="00457B83"/>
    <w:rsid w:val="0046362F"/>
    <w:rsid w:val="00482619"/>
    <w:rsid w:val="00491E6E"/>
    <w:rsid w:val="004B2C98"/>
    <w:rsid w:val="004C3809"/>
    <w:rsid w:val="004D1850"/>
    <w:rsid w:val="004E3AB9"/>
    <w:rsid w:val="004F71E1"/>
    <w:rsid w:val="0051376C"/>
    <w:rsid w:val="00524CDC"/>
    <w:rsid w:val="0053001A"/>
    <w:rsid w:val="00534F6A"/>
    <w:rsid w:val="005534DF"/>
    <w:rsid w:val="005536B2"/>
    <w:rsid w:val="00560A1E"/>
    <w:rsid w:val="005726E9"/>
    <w:rsid w:val="00576A4F"/>
    <w:rsid w:val="005812CC"/>
    <w:rsid w:val="005850E1"/>
    <w:rsid w:val="00587EE8"/>
    <w:rsid w:val="00587FBA"/>
    <w:rsid w:val="00597540"/>
    <w:rsid w:val="005A0139"/>
    <w:rsid w:val="005A1561"/>
    <w:rsid w:val="005A4155"/>
    <w:rsid w:val="005B3F10"/>
    <w:rsid w:val="005D4816"/>
    <w:rsid w:val="005D6ABA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26EC2"/>
    <w:rsid w:val="00734D03"/>
    <w:rsid w:val="00756786"/>
    <w:rsid w:val="00760130"/>
    <w:rsid w:val="00763EF5"/>
    <w:rsid w:val="00763FD3"/>
    <w:rsid w:val="0077336B"/>
    <w:rsid w:val="007753C4"/>
    <w:rsid w:val="00784903"/>
    <w:rsid w:val="00785E6A"/>
    <w:rsid w:val="00796B48"/>
    <w:rsid w:val="007A3F27"/>
    <w:rsid w:val="007C7165"/>
    <w:rsid w:val="007D168D"/>
    <w:rsid w:val="007E0E70"/>
    <w:rsid w:val="007F0D23"/>
    <w:rsid w:val="007F7990"/>
    <w:rsid w:val="007F7A13"/>
    <w:rsid w:val="00822060"/>
    <w:rsid w:val="00832CA8"/>
    <w:rsid w:val="00882E06"/>
    <w:rsid w:val="008A670C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17357"/>
    <w:rsid w:val="00924DC8"/>
    <w:rsid w:val="00927AE2"/>
    <w:rsid w:val="009335C8"/>
    <w:rsid w:val="009343DA"/>
    <w:rsid w:val="0096070A"/>
    <w:rsid w:val="00963874"/>
    <w:rsid w:val="00971D31"/>
    <w:rsid w:val="0097211D"/>
    <w:rsid w:val="00987B25"/>
    <w:rsid w:val="00991812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26353"/>
    <w:rsid w:val="00A41E8D"/>
    <w:rsid w:val="00A44F3C"/>
    <w:rsid w:val="00A66729"/>
    <w:rsid w:val="00A67997"/>
    <w:rsid w:val="00A7750D"/>
    <w:rsid w:val="00A80212"/>
    <w:rsid w:val="00A903C5"/>
    <w:rsid w:val="00A92219"/>
    <w:rsid w:val="00A97F2F"/>
    <w:rsid w:val="00AA155A"/>
    <w:rsid w:val="00AB0C7C"/>
    <w:rsid w:val="00AB1E1E"/>
    <w:rsid w:val="00AC19D0"/>
    <w:rsid w:val="00AD6FBC"/>
    <w:rsid w:val="00AF01E8"/>
    <w:rsid w:val="00AF200E"/>
    <w:rsid w:val="00AF2C88"/>
    <w:rsid w:val="00B00641"/>
    <w:rsid w:val="00B01F17"/>
    <w:rsid w:val="00B1674F"/>
    <w:rsid w:val="00B17849"/>
    <w:rsid w:val="00B22A5F"/>
    <w:rsid w:val="00B22CAB"/>
    <w:rsid w:val="00B43F33"/>
    <w:rsid w:val="00B4501E"/>
    <w:rsid w:val="00B46DC5"/>
    <w:rsid w:val="00B50634"/>
    <w:rsid w:val="00B65C01"/>
    <w:rsid w:val="00B71F8D"/>
    <w:rsid w:val="00B75C2A"/>
    <w:rsid w:val="00B847A9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E7F7C"/>
    <w:rsid w:val="00BF3DCB"/>
    <w:rsid w:val="00BF6749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74466"/>
    <w:rsid w:val="00C80F32"/>
    <w:rsid w:val="00C956C2"/>
    <w:rsid w:val="00CA0255"/>
    <w:rsid w:val="00CA352E"/>
    <w:rsid w:val="00CA3E3C"/>
    <w:rsid w:val="00CA72BB"/>
    <w:rsid w:val="00CB1233"/>
    <w:rsid w:val="00CC6FED"/>
    <w:rsid w:val="00CE30A0"/>
    <w:rsid w:val="00CE331F"/>
    <w:rsid w:val="00CF29EB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416"/>
    <w:rsid w:val="00D6474E"/>
    <w:rsid w:val="00D6606D"/>
    <w:rsid w:val="00D72B20"/>
    <w:rsid w:val="00D82158"/>
    <w:rsid w:val="00D84714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202FF"/>
    <w:rsid w:val="00E37151"/>
    <w:rsid w:val="00E50483"/>
    <w:rsid w:val="00E53EB3"/>
    <w:rsid w:val="00E80087"/>
    <w:rsid w:val="00E82006"/>
    <w:rsid w:val="00E83DE9"/>
    <w:rsid w:val="00E85C7B"/>
    <w:rsid w:val="00E87A53"/>
    <w:rsid w:val="00EA4538"/>
    <w:rsid w:val="00ED1A67"/>
    <w:rsid w:val="00ED4A36"/>
    <w:rsid w:val="00ED5DCF"/>
    <w:rsid w:val="00ED64A9"/>
    <w:rsid w:val="00F003EA"/>
    <w:rsid w:val="00F0221F"/>
    <w:rsid w:val="00F12694"/>
    <w:rsid w:val="00F14952"/>
    <w:rsid w:val="00F179E5"/>
    <w:rsid w:val="00F52C69"/>
    <w:rsid w:val="00F5443A"/>
    <w:rsid w:val="00F60C3E"/>
    <w:rsid w:val="00F62EE2"/>
    <w:rsid w:val="00F80CBC"/>
    <w:rsid w:val="00F87934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  <w:style w:type="paragraph" w:customStyle="1" w:styleId="ConsNormal">
    <w:name w:val="ConsNormal"/>
    <w:uiPriority w:val="99"/>
    <w:rsid w:val="00A26353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3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35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39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65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4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5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36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734C2-73CE-4391-9F33-C76C11D0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3501</Words>
  <Characters>19957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23412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Петрова</cp:lastModifiedBy>
  <cp:revision>2</cp:revision>
  <cp:lastPrinted>2017-08-30T13:27:00Z</cp:lastPrinted>
  <dcterms:created xsi:type="dcterms:W3CDTF">2021-03-04T10:21:00Z</dcterms:created>
  <dcterms:modified xsi:type="dcterms:W3CDTF">2021-03-04T10:21:00Z</dcterms:modified>
</cp:coreProperties>
</file>